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Kalium, </w:t>
      </w:r>
      <w:r>
        <w:rPr>
          <w:rStyle w:val="Starktbetonad"/>
          <w:b w:val="false"/>
          <w:bCs w:val="false"/>
        </w:rPr>
        <w:t>100</w:t>
      </w:r>
      <w:r>
        <w:rPr>
          <w:rStyle w:val="Starktbetonad"/>
          <w:b w:val="false"/>
          <w:bCs w:val="false"/>
          <w:i w:val="false"/>
          <w:iCs w:val="false"/>
        </w:rPr>
        <w:t xml:space="preserve"> kapslar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160</w:t>
      </w:r>
    </w:p>
    <w:p>
      <w:pPr>
        <w:pStyle w:val="Rubrik2press"/>
        <w:jc w:val="left"/>
        <w:rPr>
          <w:rStyle w:val="Starktbetonad"/>
        </w:rPr>
      </w:pPr>
      <w:r>
        <w:rPr/>
      </w:r>
    </w:p>
    <w:p>
      <w:pPr>
        <w:pStyle w:val="Brdtextpress"/>
        <w:rPr/>
      </w:pPr>
      <w:r>
        <w:rPr>
          <w:rStyle w:val="Starktbetonad"/>
          <w:sz w:val="18"/>
          <w:szCs w:val="18"/>
        </w:rPr>
        <w:t xml:space="preserve">Eftersom kroppen utsöndrar kalium vid svettning är det viktigt särskilt vid träning att försäkra sig om att kaliumbalansen är god. Kaliumbrist kan leda till trötthet, muskelsvaghet och rubbningar av hjärtrytmen. </w:t>
      </w:r>
    </w:p>
    <w:p>
      <w:pPr>
        <w:pStyle w:val="Brdtextpress"/>
        <w:rPr/>
      </w:pPr>
      <w:r>
        <w:rPr>
          <w:sz w:val="18"/>
          <w:szCs w:val="18"/>
        </w:rPr>
        <w:t>Kalium är ett livsnödvändigt grundämne som behövs för kroppens nerv- och muskelfunktion samt för att reglera blodtrycket.</w:t>
      </w:r>
    </w:p>
    <w:p>
      <w:pPr>
        <w:pStyle w:val="Brdtextpress"/>
        <w:rPr/>
      </w:pPr>
      <w:r>
        <w:rPr>
          <w:sz w:val="18"/>
          <w:szCs w:val="18"/>
        </w:rPr>
        <w:t>Fairings Kalium är ett mineraltillskott innehållande 270 mg aktivt kalium per kapsel. Kaliumet är kelaterat till citrat, vilket gör att det enkelt absorberas av kroppen.</w:t>
      </w:r>
    </w:p>
    <w:p>
      <w:pPr>
        <w:pStyle w:val="Rubrik4press"/>
        <w:rPr/>
      </w:pPr>
      <w:r>
        <w:rPr>
          <w:sz w:val="18"/>
          <w:szCs w:val="18"/>
        </w:rPr>
        <w:br/>
        <w:br/>
        <w:t>NETTOVIKT</w:t>
      </w:r>
    </w:p>
    <w:p>
      <w:pPr>
        <w:pStyle w:val="Brdtextpress"/>
        <w:rPr/>
      </w:pPr>
      <w:r>
        <w:rPr>
          <w:sz w:val="18"/>
          <w:szCs w:val="18"/>
        </w:rPr>
        <w:t>100 kapslar (50 serveringar)</w:t>
      </w:r>
    </w:p>
    <w:p>
      <w:pPr>
        <w:pStyle w:val="Rubrik4press"/>
        <w:rPr/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  <w:sz w:val="18"/>
          <w:szCs w:val="18"/>
        </w:rPr>
        <w:t>2 kapslar.</w:t>
      </w:r>
    </w:p>
    <w:p>
      <w:pPr>
        <w:pStyle w:val="Rubrik4press"/>
        <w:rPr/>
      </w:pPr>
      <w:r>
        <w:rPr>
          <w:sz w:val="18"/>
          <w:szCs w:val="18"/>
        </w:rPr>
        <w:t xml:space="preserve">DOSERING </w:t>
      </w:r>
    </w:p>
    <w:p>
      <w:pPr>
        <w:pStyle w:val="Brdtextpress"/>
        <w:rPr/>
      </w:pPr>
      <w:r>
        <w:rPr>
          <w:sz w:val="18"/>
          <w:szCs w:val="18"/>
        </w:rPr>
        <w:t xml:space="preserve">2 -4 kapslar per dygn. </w:t>
      </w:r>
    </w:p>
    <w:p>
      <w:pPr>
        <w:pStyle w:val="Rubrik4press"/>
        <w:rPr/>
      </w:pPr>
      <w:r>
        <w:rPr>
          <w:sz w:val="18"/>
          <w:szCs w:val="18"/>
        </w:rPr>
        <w:t xml:space="preserve">INGREDIENSER </w:t>
      </w:r>
    </w:p>
    <w:p>
      <w:pPr>
        <w:pStyle w:val="Brdtextpress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Kaliumcitrat, vegetabilisk kapsel (cellulosa), fyllnadsmedel (mikrokristallin cellulosa), klumpförebyggande medel(magnesiumstearat), kiseldioxid), färgämne (karmosin, titandioxid, järnoxid).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20"/>
          <w:szCs w:val="20"/>
        </w:rPr>
        <w:br/>
      </w:r>
    </w:p>
    <w:p>
      <w:pPr>
        <w:pStyle w:val="Tabellfrteckningrubrik"/>
        <w:rPr/>
      </w:pPr>
      <w:r>
        <w:rPr>
          <w:rFonts w:ascii="Arial" w:hAnsi="Arial"/>
          <w:color w:val="auto"/>
          <w:sz w:val="18"/>
          <w:szCs w:val="18"/>
        </w:rPr>
        <w:t>INNEHÅLL</w:t>
      </w:r>
    </w:p>
    <w:tbl>
      <w:tblPr>
        <w:tblW w:w="510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4"/>
        <w:gridCol w:w="1374"/>
        <w:gridCol w:w="1472"/>
      </w:tblGrid>
      <w:tr>
        <w:trPr/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b/>
                <w:bCs/>
                <w:sz w:val="16"/>
                <w:szCs w:val="16"/>
              </w:rPr>
              <w:t>Innehåll per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b/>
                <w:bCs/>
                <w:sz w:val="16"/>
                <w:szCs w:val="16"/>
              </w:rPr>
              <w:t>2 kapslar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b/>
                <w:bCs/>
                <w:sz w:val="16"/>
                <w:szCs w:val="16"/>
              </w:rPr>
              <w:t>4 kapslar</w:t>
            </w:r>
          </w:p>
        </w:tc>
      </w:tr>
      <w:tr>
        <w:trPr/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sz w:val="16"/>
                <w:szCs w:val="16"/>
              </w:rPr>
              <w:t>Kalium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sz w:val="16"/>
                <w:szCs w:val="16"/>
              </w:rPr>
              <w:t>540mg (27%)*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sz w:val="16"/>
                <w:szCs w:val="16"/>
              </w:rPr>
              <w:t>1080mg (54%)</w:t>
            </w:r>
          </w:p>
        </w:tc>
      </w:tr>
    </w:tbl>
    <w:p>
      <w:pPr>
        <w:pStyle w:val="Tabellfrteckningrubrik"/>
        <w:rPr/>
      </w:pPr>
      <w:r>
        <w:rPr>
          <w:rFonts w:ascii="Calibri" w:hAnsi="Calibri"/>
          <w:b w:val="false"/>
          <w:bCs w:val="false"/>
          <w:i/>
          <w:iCs/>
          <w:color w:val="auto"/>
          <w:sz w:val="16"/>
          <w:szCs w:val="16"/>
        </w:rPr>
        <w:t>* %RDI</w:t>
      </w:r>
    </w:p>
    <w:p>
      <w:pPr>
        <w:pStyle w:val="Rubrik4press"/>
        <w:rPr/>
      </w:pPr>
      <w:r>
        <w:rPr>
          <w:sz w:val="18"/>
          <w:szCs w:val="18"/>
        </w:rPr>
        <w:br/>
        <w:br/>
      </w:r>
      <w:r>
        <w:rPr>
          <w:sz w:val="16"/>
          <w:szCs w:val="16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6"/>
          <w:szCs w:val="16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6"/>
          <w:szCs w:val="16"/>
        </w:rPr>
        <w:t xml:space="preserve">KOSTTILLSKOTT </w:t>
      </w:r>
    </w:p>
    <w:p>
      <w:pPr>
        <w:pStyle w:val="Brdtextpress"/>
        <w:rPr/>
      </w:pPr>
      <w:r>
        <w:rPr>
          <w:sz w:val="16"/>
          <w:szCs w:val="16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/>
      </w:pPr>
      <w:r>
        <w:rPr>
          <w:sz w:val="16"/>
          <w:szCs w:val="16"/>
        </w:rPr>
        <w:t xml:space="preserve">KVALITETSGARANTI </w:t>
      </w:r>
    </w:p>
    <w:p>
      <w:pPr>
        <w:pStyle w:val="Brdtextpress"/>
        <w:jc w:val="left"/>
        <w:rPr/>
      </w:pPr>
      <w:r>
        <w:rPr>
          <w:rStyle w:val="Starktbetonad"/>
          <w:rFonts w:ascii="Calibri" w:hAnsi="Calibri"/>
          <w:b w:val="false"/>
          <w:bCs w:val="false"/>
          <w:i/>
          <w:iCs/>
          <w:color w:val="auto"/>
          <w:sz w:val="16"/>
          <w:szCs w:val="16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2022-</w:t>
    </w:r>
    <w:r>
      <w:rPr/>
      <w:t>11</w:t>
    </w:r>
    <w:r>
      <w:rPr/>
      <w:t>-1</w:t>
    </w:r>
    <w:r>
      <w:rPr/>
      <w:t>5</w:t>
    </w:r>
  </w:p>
  <w:p>
    <w:pPr>
      <w:pStyle w:val="Sidhuvud"/>
      <w:rPr/>
    </w:pPr>
    <w:r>
      <w:rPr/>
      <w:tab/>
      <w:tab/>
      <w:t>Produktblad: Kalium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LibreOffice/6.2.5.2$Windows_X86_64 LibreOffice_project/1ec314fa52f458adc18c4f025c545a4e8b22c159</Application>
  <Pages>2</Pages>
  <Words>172</Words>
  <Characters>1154</Characters>
  <CharactersWithSpaces>1364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2022-09-26T15:41:05Z</cp:lastPrinted>
  <dcterms:modified xsi:type="dcterms:W3CDTF">2022-11-15T08:34:27Z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